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r w:rsidR="00EC24A0">
                <w:rPr>
                  <w:rFonts w:asciiTheme="majorHAnsi" w:hAnsiTheme="majorHAnsi"/>
                  <w:sz w:val="20"/>
                  <w:szCs w:val="20"/>
                </w:rPr>
                <w:t>NHP01 (2015)</w:t>
              </w:r>
              <w:bookmarkStart w:id="0" w:name="_GoBack"/>
              <w:bookmarkEnd w:id="0"/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 Change Transmittal Form</w:t>
      </w:r>
    </w:p>
    <w:permStart w:id="1312510556" w:edGrp="everyone"/>
    <w:p w:rsidR="00AF3758" w:rsidRPr="00592A95" w:rsidRDefault="00970E3A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11530">
            <w:rPr>
              <w:rFonts w:ascii="MS Gothic" w:eastAsia="MS Gothic" w:hAnsi="MS Gothic" w:hint="eastAsia"/>
            </w:rPr>
            <w:t>☒</w:t>
          </w:r>
        </w:sdtContent>
      </w:sdt>
      <w:permEnd w:id="1312510556"/>
      <w:r w:rsidR="000232AB">
        <w:rPr>
          <w:rFonts w:asciiTheme="majorHAnsi" w:hAnsiTheme="majorHAnsi" w:cs="Arial"/>
          <w:b/>
          <w:sz w:val="20"/>
          <w:szCs w:val="20"/>
        </w:rPr>
        <w:t xml:space="preserve"> 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</w:p>
    <w:permStart w:id="118554993" w:edGrp="everyone"/>
    <w:p w:rsidR="001F5E9E" w:rsidRPr="001F5E9E" w:rsidRDefault="00970E3A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118554993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CA6230" w:rsidRPr="002A654D">
          <w:rPr>
            <w:rStyle w:val="Hyperlink"/>
            <w:rFonts w:asciiTheme="majorHAnsi" w:hAnsiTheme="majorHAnsi" w:cs="Arial"/>
            <w:sz w:val="20"/>
            <w:szCs w:val="20"/>
          </w:rPr>
          <w:t>pheath@astate.edu</w:t>
        </w:r>
      </w:hyperlink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:rsidTr="002C17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F5E9E" w:rsidRPr="00592A95" w:rsidRDefault="001F5E9E" w:rsidP="001F5E9E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Bulletin Change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1F5E9E">
              <w:rPr>
                <w:rFonts w:asciiTheme="majorHAnsi" w:hAnsiTheme="majorHAnsi" w:cs="Arial"/>
                <w:sz w:val="20"/>
                <w:szCs w:val="20"/>
              </w:rPr>
              <w:t>Please attach a copy of all catalogue pages requiring editorial changes.</w:t>
            </w:r>
          </w:p>
        </w:tc>
      </w:tr>
    </w:tbl>
    <w:p w:rsidR="001F5E9E" w:rsidRPr="00592A95" w:rsidRDefault="001F5E9E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970E3A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5645B8B9F84D47E18630EB574D6EE6BF"/>
                </w:placeholder>
                <w:showingPlcHdr/>
              </w:sdtPr>
              <w:sdtEndPr/>
              <w:sdtContent>
                <w:permStart w:id="453400001" w:edGrp="everyone"/>
                <w:r w:rsidR="00EF2A44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453400001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F656E09723A4E058D9ED0C6AD56731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387973753" w:edGrp="everyone"/>
                <w:r w:rsidR="00EF2A44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387973753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970E3A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ADA074112BC34446BE24203F3631D09A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05DAD692DC2E47FCA8D9CF435704AB64"/>
                    </w:placeholder>
                    <w:showingPlcHdr/>
                  </w:sdtPr>
                  <w:sdtEndPr/>
                  <w:sdtContent>
                    <w:permStart w:id="81660080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816600801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2080CA2162744DE6B30C2482E3C2A46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78217769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8217769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970E3A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5331CC1D46FA413EA5BF4BC1F002CE31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00177FAD33E1416CBC75304231DAC82E"/>
                    </w:placeholder>
                    <w:showingPlcHdr/>
                  </w:sdtPr>
                  <w:sdtEndPr/>
                  <w:sdtContent>
                    <w:permStart w:id="62097602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620976021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2967C1A40F5C4572969ADBBF2C9AE09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920992241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920992241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016FE7" w:rsidRPr="00592A95" w:rsidRDefault="00970E3A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A34BDCCD989744E99627DC87D33A153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BF04D1A0F8548F0BEB73087E992B832"/>
                    </w:placeholder>
                    <w:showingPlcHdr/>
                  </w:sdtPr>
                  <w:sdtEndPr/>
                  <w:sdtContent>
                    <w:permStart w:id="1335908216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35908216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6AD1B6615FDE4A77B61207057AAB352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114928723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114928723"/>
              </w:sdtContent>
            </w:sdt>
          </w:p>
          <w:p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970E3A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C226761C9C0B4D6AA4E0F637EE6AEEDF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placeholder>
                      <w:docPart w:val="A26EF2E8C5C546BB9E03F97B49BA4333"/>
                    </w:placeholder>
                    <w:showingPlcHdr/>
                  </w:sdtPr>
                  <w:sdtEndPr/>
                  <w:sdtContent>
                    <w:permStart w:id="1168519426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168519426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placeholder>
                  <w:docPart w:val="02938127D1484301884D0CCC609AD5F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221032089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221032089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970E3A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  <w:placeholder>
                  <w:docPart w:val="C2FF5D89F4D34FEFAB45B570D98C0BF0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8C96F0FF0C03432D94DE4BD629A1E777"/>
                    </w:placeholder>
                    <w:showingPlcHdr/>
                  </w:sdtPr>
                  <w:sdtEndPr/>
                  <w:sdtContent>
                    <w:permStart w:id="1380276802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80276802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D2C222509AEF47C9BA4F998941AAACE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336760300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336760300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970E3A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  <w:placeholder>
                  <w:docPart w:val="E22A1DF10AF6496AAC068E94DE87DC8C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847F40D7DF2B49A2925A32D0BA04BDB6"/>
                    </w:placeholder>
                    <w:showingPlcHdr/>
                  </w:sdtPr>
                  <w:sdtEndPr/>
                  <w:sdtContent>
                    <w:permStart w:id="815036158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815036158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25534159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25534159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016FE7" w:rsidRPr="00592A95" w:rsidRDefault="00970E3A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513889969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13889969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98401040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98401040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016FE7" w:rsidRPr="00592A95" w:rsidRDefault="00970E3A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118524785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185247851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837268482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837268482"/>
              </w:sdtContent>
            </w:sdt>
          </w:p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E6FEC" w:rsidRDefault="00711530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Annette Stacy, </w:t>
          </w:r>
          <w:hyperlink r:id="rId9" w:history="1">
            <w:r w:rsidRPr="00996DE7">
              <w:rPr>
                <w:rStyle w:val="Hyperlink"/>
                <w:rFonts w:asciiTheme="majorHAnsi" w:hAnsiTheme="majorHAnsi" w:cs="Arial"/>
                <w:sz w:val="20"/>
                <w:szCs w:val="20"/>
              </w:rPr>
              <w:t>astacy@astate.edu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 xml:space="preserve"> , 870-972-3071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2E3FC9" w:rsidRDefault="00BE4A8B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Add</w:t>
          </w:r>
          <w:r w:rsidR="00711530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030F62">
            <w:rPr>
              <w:rFonts w:asciiTheme="majorHAnsi" w:hAnsiTheme="majorHAnsi" w:cs="Arial"/>
              <w:sz w:val="20"/>
              <w:szCs w:val="20"/>
            </w:rPr>
            <w:t>Statistics Elective</w:t>
          </w:r>
          <w:r w:rsidR="00711530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>
            <w:rPr>
              <w:rFonts w:asciiTheme="majorHAnsi" w:hAnsiTheme="majorHAnsi" w:cs="Arial"/>
              <w:sz w:val="20"/>
              <w:szCs w:val="20"/>
            </w:rPr>
            <w:t xml:space="preserve">to </w:t>
          </w:r>
          <w:r w:rsidR="00030F62">
            <w:rPr>
              <w:rFonts w:asciiTheme="majorHAnsi" w:hAnsiTheme="majorHAnsi" w:cs="Arial"/>
              <w:sz w:val="20"/>
              <w:szCs w:val="20"/>
            </w:rPr>
            <w:t>LPN to BSN Option.</w:t>
          </w: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BE4A8B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2015</w:t>
          </w:r>
        </w:p>
      </w:sdtContent>
    </w:sdt>
    <w:p w:rsidR="00025FA2" w:rsidRDefault="00025FA2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030F62" w:rsidRDefault="00030F62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030F62" w:rsidRDefault="00030F62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030F62" w:rsidRDefault="00030F62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030F62" w:rsidRDefault="00030F62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030F62" w:rsidRPr="00592A95" w:rsidRDefault="00030F62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lastRenderedPageBreak/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proofErr w:type="gramEnd"/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-1712102743"/>
          </w:sdtPr>
          <w:sdtEndPr/>
          <w:sdtContent>
            <w:p w:rsidR="00025FA2" w:rsidRDefault="00BE4A8B" w:rsidP="00BE4A8B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Editorial change to the Undergraduate Bulletin; </w:t>
              </w:r>
            </w:p>
            <w:p w:rsidR="00025FA2" w:rsidRDefault="00030F62" w:rsidP="00BE4A8B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The Statistics elective was left off of the Undergraduate Bulletin curriculum listing for the LPN to BSN Option.  The Statistic elective has always been a requirement for this option.  All LPN to BSN majors have taken a statistics elective since the program was initiated many years ago and has been on our “in house” graduation check sheet and brochures as well.  </w:t>
              </w:r>
              <w:r w:rsidR="00025FA2">
                <w:rPr>
                  <w:rFonts w:asciiTheme="majorHAnsi" w:hAnsiTheme="majorHAnsi" w:cs="Arial"/>
                  <w:sz w:val="20"/>
                  <w:szCs w:val="20"/>
                </w:rPr>
                <w:t>This error was</w:t>
              </w:r>
              <w:r w:rsidR="00BE4A8B">
                <w:rPr>
                  <w:rFonts w:asciiTheme="majorHAnsi" w:hAnsiTheme="majorHAnsi" w:cs="Arial"/>
                  <w:sz w:val="20"/>
                  <w:szCs w:val="20"/>
                </w:rPr>
                <w:t xml:space="preserve"> noted when we began using the</w:t>
              </w:r>
              <w:r w:rsidR="00025FA2">
                <w:rPr>
                  <w:rFonts w:asciiTheme="majorHAnsi" w:hAnsiTheme="majorHAnsi" w:cs="Arial"/>
                  <w:sz w:val="20"/>
                  <w:szCs w:val="20"/>
                </w:rPr>
                <w:t xml:space="preserve"> check sheets generated by the Registrar’s Office.  </w:t>
              </w:r>
            </w:p>
            <w:p w:rsidR="00A03310" w:rsidRDefault="00A03310" w:rsidP="00BE4A8B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:rsidR="00025FA2" w:rsidRDefault="00025FA2" w:rsidP="00BE4A8B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:rsidR="00BE4A8B" w:rsidRDefault="00970E3A" w:rsidP="00BE4A8B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</w:sdtContent>
        </w:sdt>
        <w:p w:rsidR="002E3FC9" w:rsidRDefault="00970E3A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2E3FC9" w:rsidRDefault="002E3FC9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EE55A2" w:rsidRDefault="00EE55A2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8C703B" w:rsidRPr="006657F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t xml:space="preserve">From the most current electronic version of the bulletin, copy all bulletin pages that this proposal affects and paste it to the end of this proposal.  </w:t>
      </w:r>
    </w:p>
    <w:p w:rsidR="00750AF6" w:rsidRPr="00750AF6" w:rsidRDefault="00750AF6" w:rsidP="00750AF6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10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:rsidR="00030F62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</w:p>
    <w:p w:rsidR="00030F62" w:rsidRDefault="00030F62" w:rsidP="00030F62">
      <w:pPr>
        <w:spacing w:after="0" w:line="240" w:lineRule="auto"/>
        <w:ind w:left="720"/>
        <w:rPr>
          <w:rFonts w:asciiTheme="majorHAnsi" w:hAnsiTheme="majorHAnsi"/>
          <w:sz w:val="18"/>
          <w:szCs w:val="18"/>
        </w:rPr>
      </w:pPr>
    </w:p>
    <w:p w:rsidR="00030F62" w:rsidRDefault="00030F62" w:rsidP="00030F62">
      <w:pPr>
        <w:spacing w:after="0" w:line="240" w:lineRule="auto"/>
        <w:ind w:left="720"/>
        <w:rPr>
          <w:rFonts w:asciiTheme="majorHAnsi" w:hAnsiTheme="majorHAnsi"/>
          <w:sz w:val="18"/>
          <w:szCs w:val="18"/>
        </w:rPr>
      </w:pPr>
    </w:p>
    <w:p w:rsidR="00750AF6" w:rsidRPr="00750AF6" w:rsidRDefault="00750AF6" w:rsidP="00030F62">
      <w:pPr>
        <w:spacing w:after="0" w:line="240" w:lineRule="auto"/>
        <w:ind w:left="72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br/>
      </w:r>
      <w:proofErr w:type="gramStart"/>
      <w:r w:rsidR="00030F62">
        <w:rPr>
          <w:rFonts w:asciiTheme="majorHAnsi" w:hAnsiTheme="majorHAnsi"/>
          <w:sz w:val="18"/>
          <w:szCs w:val="18"/>
        </w:rPr>
        <w:t>page</w:t>
      </w:r>
      <w:proofErr w:type="gramEnd"/>
      <w:r w:rsidR="00030F62">
        <w:rPr>
          <w:rFonts w:asciiTheme="majorHAnsi" w:hAnsiTheme="majorHAnsi"/>
          <w:sz w:val="18"/>
          <w:szCs w:val="18"/>
        </w:rPr>
        <w:t xml:space="preserve"> 339</w:t>
      </w:r>
    </w:p>
    <w:p w:rsidR="0006673B" w:rsidRPr="0006673B" w:rsidRDefault="0006673B" w:rsidP="0006673B">
      <w:pPr>
        <w:autoSpaceDE w:val="0"/>
        <w:autoSpaceDN w:val="0"/>
        <w:adjustRightInd w:val="0"/>
        <w:spacing w:after="0" w:line="161" w:lineRule="atLeast"/>
        <w:jc w:val="center"/>
        <w:rPr>
          <w:rFonts w:ascii="Myriad Pro Cond" w:hAnsi="Myriad Pro Cond" w:cs="Myriad Pro Cond"/>
          <w:color w:val="000000"/>
          <w:sz w:val="32"/>
          <w:szCs w:val="32"/>
        </w:rPr>
      </w:pPr>
      <w:r w:rsidRPr="0006673B">
        <w:rPr>
          <w:rFonts w:ascii="Myriad Pro Cond" w:hAnsi="Myriad Pro Cond" w:cs="Myriad Pro Cond"/>
          <w:b/>
          <w:bCs/>
          <w:color w:val="000000"/>
          <w:sz w:val="32"/>
          <w:szCs w:val="32"/>
        </w:rPr>
        <w:t xml:space="preserve">LPN-to-BSN Option </w:t>
      </w:r>
    </w:p>
    <w:p w:rsidR="0006673B" w:rsidRPr="0006673B" w:rsidRDefault="0006673B" w:rsidP="0006673B">
      <w:pPr>
        <w:autoSpaceDE w:val="0"/>
        <w:autoSpaceDN w:val="0"/>
        <w:adjustRightInd w:val="0"/>
        <w:spacing w:after="80" w:line="161" w:lineRule="atLeast"/>
        <w:jc w:val="center"/>
        <w:rPr>
          <w:rFonts w:ascii="Arial" w:hAnsi="Arial" w:cs="Arial"/>
          <w:color w:val="000000"/>
          <w:sz w:val="16"/>
          <w:szCs w:val="16"/>
        </w:rPr>
      </w:pPr>
      <w:r w:rsidRPr="0006673B">
        <w:rPr>
          <w:rFonts w:ascii="Arial" w:hAnsi="Arial" w:cs="Arial"/>
          <w:b/>
          <w:bCs/>
          <w:color w:val="000000"/>
          <w:sz w:val="16"/>
          <w:szCs w:val="16"/>
        </w:rPr>
        <w:t xml:space="preserve">Bachelor of Science in Nursing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01"/>
        <w:gridCol w:w="3002"/>
      </w:tblGrid>
      <w:tr w:rsidR="0006673B" w:rsidRPr="0006673B">
        <w:trPr>
          <w:trHeight w:val="111"/>
        </w:trPr>
        <w:tc>
          <w:tcPr>
            <w:tcW w:w="6003" w:type="dxa"/>
            <w:gridSpan w:val="2"/>
          </w:tcPr>
          <w:p w:rsidR="0006673B" w:rsidRPr="0006673B" w:rsidRDefault="0006673B" w:rsidP="0006673B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University Requirements: </w:t>
            </w:r>
          </w:p>
        </w:tc>
      </w:tr>
      <w:tr w:rsidR="0006673B" w:rsidRPr="0006673B">
        <w:trPr>
          <w:trHeight w:val="79"/>
        </w:trPr>
        <w:tc>
          <w:tcPr>
            <w:tcW w:w="6003" w:type="dxa"/>
            <w:gridSpan w:val="2"/>
          </w:tcPr>
          <w:p w:rsidR="0006673B" w:rsidRPr="0006673B" w:rsidRDefault="0006673B" w:rsidP="0006673B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673B">
              <w:rPr>
                <w:rFonts w:ascii="Arial" w:hAnsi="Arial" w:cs="Arial"/>
                <w:color w:val="000000"/>
                <w:sz w:val="12"/>
                <w:szCs w:val="12"/>
              </w:rPr>
              <w:t xml:space="preserve">See University General Requirements for Baccalaureate degrees (p. 41) </w:t>
            </w:r>
          </w:p>
        </w:tc>
      </w:tr>
      <w:tr w:rsidR="0006673B" w:rsidRPr="0006673B">
        <w:trPr>
          <w:trHeight w:val="111"/>
        </w:trPr>
        <w:tc>
          <w:tcPr>
            <w:tcW w:w="3001" w:type="dxa"/>
          </w:tcPr>
          <w:p w:rsidR="0006673B" w:rsidRPr="0006673B" w:rsidRDefault="0006673B" w:rsidP="0006673B">
            <w:pPr>
              <w:autoSpaceDE w:val="0"/>
              <w:autoSpaceDN w:val="0"/>
              <w:adjustRightInd w:val="0"/>
              <w:spacing w:after="40" w:line="161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Required Courses (prior to Junior Year): </w:t>
            </w:r>
          </w:p>
        </w:tc>
        <w:tc>
          <w:tcPr>
            <w:tcW w:w="3001" w:type="dxa"/>
          </w:tcPr>
          <w:p w:rsidR="0006673B" w:rsidRPr="0006673B" w:rsidRDefault="0006673B" w:rsidP="0006673B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673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Sem. Hrs. </w:t>
            </w:r>
          </w:p>
        </w:tc>
      </w:tr>
      <w:tr w:rsidR="0006673B" w:rsidRPr="0006673B">
        <w:trPr>
          <w:trHeight w:val="83"/>
        </w:trPr>
        <w:tc>
          <w:tcPr>
            <w:tcW w:w="3001" w:type="dxa"/>
          </w:tcPr>
          <w:p w:rsidR="0006673B" w:rsidRPr="0006673B" w:rsidRDefault="0006673B" w:rsidP="0006673B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673B">
              <w:rPr>
                <w:rFonts w:ascii="Arial" w:hAnsi="Arial" w:cs="Arial"/>
                <w:color w:val="000000"/>
                <w:sz w:val="12"/>
                <w:szCs w:val="12"/>
              </w:rPr>
              <w:t xml:space="preserve">BIO 2103 </w:t>
            </w:r>
            <w:r w:rsidRPr="0006673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AND </w:t>
            </w:r>
            <w:r w:rsidRPr="0006673B">
              <w:rPr>
                <w:rFonts w:ascii="Arial" w:hAnsi="Arial" w:cs="Arial"/>
                <w:color w:val="000000"/>
                <w:sz w:val="12"/>
                <w:szCs w:val="12"/>
              </w:rPr>
              <w:t xml:space="preserve">2011, Microbiology for Nursing and Allied Health and Laboratory </w:t>
            </w:r>
          </w:p>
        </w:tc>
        <w:tc>
          <w:tcPr>
            <w:tcW w:w="3001" w:type="dxa"/>
          </w:tcPr>
          <w:p w:rsidR="0006673B" w:rsidRPr="0006673B" w:rsidRDefault="0006673B" w:rsidP="0006673B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673B">
              <w:rPr>
                <w:rFonts w:ascii="Arial" w:hAnsi="Arial" w:cs="Arial"/>
                <w:color w:val="000000"/>
                <w:sz w:val="12"/>
                <w:szCs w:val="12"/>
              </w:rPr>
              <w:t xml:space="preserve">4 </w:t>
            </w:r>
          </w:p>
        </w:tc>
      </w:tr>
      <w:tr w:rsidR="0006673B" w:rsidRPr="0006673B">
        <w:trPr>
          <w:trHeight w:val="83"/>
        </w:trPr>
        <w:tc>
          <w:tcPr>
            <w:tcW w:w="3001" w:type="dxa"/>
          </w:tcPr>
          <w:p w:rsidR="0006673B" w:rsidRPr="0006673B" w:rsidRDefault="0006673B" w:rsidP="0006673B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673B">
              <w:rPr>
                <w:rFonts w:ascii="Arial" w:hAnsi="Arial" w:cs="Arial"/>
                <w:color w:val="000000"/>
                <w:sz w:val="12"/>
                <w:szCs w:val="12"/>
              </w:rPr>
              <w:t xml:space="preserve">BIO 2203 </w:t>
            </w:r>
            <w:r w:rsidRPr="0006673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AND </w:t>
            </w:r>
            <w:r w:rsidRPr="0006673B">
              <w:rPr>
                <w:rFonts w:ascii="Arial" w:hAnsi="Arial" w:cs="Arial"/>
                <w:color w:val="000000"/>
                <w:sz w:val="12"/>
                <w:szCs w:val="12"/>
              </w:rPr>
              <w:t xml:space="preserve">2201, Human Anatomy and Physiology I and Laboratory </w:t>
            </w:r>
          </w:p>
        </w:tc>
        <w:tc>
          <w:tcPr>
            <w:tcW w:w="3001" w:type="dxa"/>
          </w:tcPr>
          <w:p w:rsidR="0006673B" w:rsidRPr="0006673B" w:rsidRDefault="0006673B" w:rsidP="0006673B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673B">
              <w:rPr>
                <w:rFonts w:ascii="Arial" w:hAnsi="Arial" w:cs="Arial"/>
                <w:color w:val="000000"/>
                <w:sz w:val="12"/>
                <w:szCs w:val="12"/>
              </w:rPr>
              <w:t xml:space="preserve">4 </w:t>
            </w:r>
          </w:p>
        </w:tc>
      </w:tr>
      <w:tr w:rsidR="0006673B" w:rsidRPr="0006673B">
        <w:trPr>
          <w:trHeight w:val="83"/>
        </w:trPr>
        <w:tc>
          <w:tcPr>
            <w:tcW w:w="3001" w:type="dxa"/>
          </w:tcPr>
          <w:p w:rsidR="0006673B" w:rsidRPr="0006673B" w:rsidRDefault="0006673B" w:rsidP="0006673B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673B">
              <w:rPr>
                <w:rFonts w:ascii="Arial" w:hAnsi="Arial" w:cs="Arial"/>
                <w:color w:val="000000"/>
                <w:sz w:val="12"/>
                <w:szCs w:val="12"/>
              </w:rPr>
              <w:t xml:space="preserve">BIO 2223 </w:t>
            </w:r>
            <w:r w:rsidRPr="0006673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AND </w:t>
            </w:r>
            <w:r w:rsidRPr="0006673B">
              <w:rPr>
                <w:rFonts w:ascii="Arial" w:hAnsi="Arial" w:cs="Arial"/>
                <w:color w:val="000000"/>
                <w:sz w:val="12"/>
                <w:szCs w:val="12"/>
              </w:rPr>
              <w:t xml:space="preserve">2221, Human Anatomy and Physiology II and Laboratory </w:t>
            </w:r>
          </w:p>
        </w:tc>
        <w:tc>
          <w:tcPr>
            <w:tcW w:w="3001" w:type="dxa"/>
          </w:tcPr>
          <w:p w:rsidR="0006673B" w:rsidRPr="0006673B" w:rsidRDefault="0006673B" w:rsidP="0006673B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673B">
              <w:rPr>
                <w:rFonts w:ascii="Arial" w:hAnsi="Arial" w:cs="Arial"/>
                <w:color w:val="000000"/>
                <w:sz w:val="12"/>
                <w:szCs w:val="12"/>
              </w:rPr>
              <w:t xml:space="preserve">4 </w:t>
            </w:r>
          </w:p>
        </w:tc>
      </w:tr>
      <w:tr w:rsidR="0006673B" w:rsidRPr="0006673B">
        <w:trPr>
          <w:trHeight w:val="83"/>
        </w:trPr>
        <w:tc>
          <w:tcPr>
            <w:tcW w:w="3001" w:type="dxa"/>
          </w:tcPr>
          <w:p w:rsidR="0006673B" w:rsidRPr="0006673B" w:rsidRDefault="0006673B" w:rsidP="0006673B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673B">
              <w:rPr>
                <w:rFonts w:ascii="Arial" w:hAnsi="Arial" w:cs="Arial"/>
                <w:color w:val="000000"/>
                <w:sz w:val="12"/>
                <w:szCs w:val="12"/>
              </w:rPr>
              <w:t xml:space="preserve">CHEM 1043 </w:t>
            </w:r>
            <w:r w:rsidRPr="0006673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AND </w:t>
            </w:r>
            <w:r w:rsidRPr="0006673B">
              <w:rPr>
                <w:rFonts w:ascii="Arial" w:hAnsi="Arial" w:cs="Arial"/>
                <w:color w:val="000000"/>
                <w:sz w:val="12"/>
                <w:szCs w:val="12"/>
              </w:rPr>
              <w:t xml:space="preserve">1041, Fundamental Concepts of Chemistry I and Laboratory </w:t>
            </w:r>
          </w:p>
        </w:tc>
        <w:tc>
          <w:tcPr>
            <w:tcW w:w="3001" w:type="dxa"/>
          </w:tcPr>
          <w:p w:rsidR="0006673B" w:rsidRPr="0006673B" w:rsidRDefault="0006673B" w:rsidP="0006673B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673B">
              <w:rPr>
                <w:rFonts w:ascii="Arial" w:hAnsi="Arial" w:cs="Arial"/>
                <w:color w:val="000000"/>
                <w:sz w:val="12"/>
                <w:szCs w:val="12"/>
              </w:rPr>
              <w:t xml:space="preserve">4 </w:t>
            </w:r>
          </w:p>
        </w:tc>
      </w:tr>
      <w:tr w:rsidR="0006673B" w:rsidRPr="0006673B">
        <w:trPr>
          <w:trHeight w:val="79"/>
        </w:trPr>
        <w:tc>
          <w:tcPr>
            <w:tcW w:w="3001" w:type="dxa"/>
          </w:tcPr>
          <w:p w:rsidR="0006673B" w:rsidRPr="0006673B" w:rsidRDefault="0006673B" w:rsidP="0006673B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673B">
              <w:rPr>
                <w:rFonts w:ascii="Arial" w:hAnsi="Arial" w:cs="Arial"/>
                <w:color w:val="000000"/>
                <w:sz w:val="12"/>
                <w:szCs w:val="12"/>
              </w:rPr>
              <w:t xml:space="preserve">CHEM 1052, Fundamental Concepts of Organic and Biochemistry </w:t>
            </w:r>
          </w:p>
        </w:tc>
        <w:tc>
          <w:tcPr>
            <w:tcW w:w="3001" w:type="dxa"/>
          </w:tcPr>
          <w:p w:rsidR="0006673B" w:rsidRPr="0006673B" w:rsidRDefault="0006673B" w:rsidP="0006673B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673B">
              <w:rPr>
                <w:rFonts w:ascii="Arial" w:hAnsi="Arial" w:cs="Arial"/>
                <w:color w:val="000000"/>
                <w:sz w:val="12"/>
                <w:szCs w:val="12"/>
              </w:rPr>
              <w:t xml:space="preserve">2 </w:t>
            </w:r>
          </w:p>
        </w:tc>
      </w:tr>
      <w:tr w:rsidR="0006673B" w:rsidRPr="0006673B">
        <w:trPr>
          <w:trHeight w:val="79"/>
        </w:trPr>
        <w:tc>
          <w:tcPr>
            <w:tcW w:w="3001" w:type="dxa"/>
          </w:tcPr>
          <w:p w:rsidR="0006673B" w:rsidRPr="0006673B" w:rsidRDefault="0006673B" w:rsidP="0006673B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673B">
              <w:rPr>
                <w:rFonts w:ascii="Arial" w:hAnsi="Arial" w:cs="Arial"/>
                <w:color w:val="000000"/>
                <w:sz w:val="12"/>
                <w:szCs w:val="12"/>
              </w:rPr>
              <w:t xml:space="preserve">ENG 1003, Composition I </w:t>
            </w:r>
          </w:p>
        </w:tc>
        <w:tc>
          <w:tcPr>
            <w:tcW w:w="3001" w:type="dxa"/>
          </w:tcPr>
          <w:p w:rsidR="0006673B" w:rsidRPr="0006673B" w:rsidRDefault="0006673B" w:rsidP="0006673B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673B">
              <w:rPr>
                <w:rFonts w:ascii="Arial" w:hAnsi="Arial" w:cs="Arial"/>
                <w:color w:val="000000"/>
                <w:sz w:val="12"/>
                <w:szCs w:val="12"/>
              </w:rPr>
              <w:t xml:space="preserve">3 </w:t>
            </w:r>
          </w:p>
        </w:tc>
      </w:tr>
      <w:tr w:rsidR="0006673B" w:rsidRPr="0006673B">
        <w:trPr>
          <w:trHeight w:val="79"/>
        </w:trPr>
        <w:tc>
          <w:tcPr>
            <w:tcW w:w="3001" w:type="dxa"/>
          </w:tcPr>
          <w:p w:rsidR="0006673B" w:rsidRPr="0006673B" w:rsidRDefault="0006673B" w:rsidP="0006673B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673B">
              <w:rPr>
                <w:rFonts w:ascii="Arial" w:hAnsi="Arial" w:cs="Arial"/>
                <w:color w:val="000000"/>
                <w:sz w:val="12"/>
                <w:szCs w:val="12"/>
              </w:rPr>
              <w:t xml:space="preserve">ENG 1013, Composition II </w:t>
            </w:r>
          </w:p>
        </w:tc>
        <w:tc>
          <w:tcPr>
            <w:tcW w:w="3001" w:type="dxa"/>
          </w:tcPr>
          <w:p w:rsidR="0006673B" w:rsidRPr="0006673B" w:rsidRDefault="0006673B" w:rsidP="0006673B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673B">
              <w:rPr>
                <w:rFonts w:ascii="Arial" w:hAnsi="Arial" w:cs="Arial"/>
                <w:color w:val="000000"/>
                <w:sz w:val="12"/>
                <w:szCs w:val="12"/>
              </w:rPr>
              <w:t xml:space="preserve">3 </w:t>
            </w:r>
          </w:p>
        </w:tc>
      </w:tr>
      <w:tr w:rsidR="0006673B" w:rsidRPr="0006673B">
        <w:trPr>
          <w:trHeight w:val="79"/>
        </w:trPr>
        <w:tc>
          <w:tcPr>
            <w:tcW w:w="3001" w:type="dxa"/>
          </w:tcPr>
          <w:p w:rsidR="0006673B" w:rsidRPr="0006673B" w:rsidRDefault="0006673B" w:rsidP="0006673B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673B">
              <w:rPr>
                <w:rFonts w:ascii="Arial" w:hAnsi="Arial" w:cs="Arial"/>
                <w:color w:val="000000"/>
                <w:sz w:val="12"/>
                <w:szCs w:val="12"/>
              </w:rPr>
              <w:t xml:space="preserve">MATH 1023, College Algebra </w:t>
            </w:r>
          </w:p>
        </w:tc>
        <w:tc>
          <w:tcPr>
            <w:tcW w:w="3001" w:type="dxa"/>
          </w:tcPr>
          <w:p w:rsidR="0006673B" w:rsidRPr="0006673B" w:rsidRDefault="0006673B" w:rsidP="0006673B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673B">
              <w:rPr>
                <w:rFonts w:ascii="Arial" w:hAnsi="Arial" w:cs="Arial"/>
                <w:color w:val="000000"/>
                <w:sz w:val="12"/>
                <w:szCs w:val="12"/>
              </w:rPr>
              <w:t xml:space="preserve">3 </w:t>
            </w:r>
          </w:p>
        </w:tc>
      </w:tr>
      <w:tr w:rsidR="0006673B" w:rsidRPr="0006673B">
        <w:trPr>
          <w:trHeight w:val="79"/>
        </w:trPr>
        <w:tc>
          <w:tcPr>
            <w:tcW w:w="3001" w:type="dxa"/>
          </w:tcPr>
          <w:p w:rsidR="0006673B" w:rsidRPr="0006673B" w:rsidRDefault="0006673B" w:rsidP="0006673B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673B">
              <w:rPr>
                <w:rFonts w:ascii="Arial" w:hAnsi="Arial" w:cs="Arial"/>
                <w:color w:val="000000"/>
                <w:sz w:val="12"/>
                <w:szCs w:val="12"/>
              </w:rPr>
              <w:t xml:space="preserve">PSY 2013, Introduction to Psychology </w:t>
            </w:r>
          </w:p>
        </w:tc>
        <w:tc>
          <w:tcPr>
            <w:tcW w:w="3001" w:type="dxa"/>
          </w:tcPr>
          <w:p w:rsidR="0006673B" w:rsidRPr="0006673B" w:rsidRDefault="0006673B" w:rsidP="0006673B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673B">
              <w:rPr>
                <w:rFonts w:ascii="Arial" w:hAnsi="Arial" w:cs="Arial"/>
                <w:color w:val="000000"/>
                <w:sz w:val="12"/>
                <w:szCs w:val="12"/>
              </w:rPr>
              <w:t xml:space="preserve">3 </w:t>
            </w:r>
          </w:p>
        </w:tc>
      </w:tr>
      <w:tr w:rsidR="0006673B" w:rsidRPr="0006673B">
        <w:trPr>
          <w:trHeight w:val="79"/>
        </w:trPr>
        <w:tc>
          <w:tcPr>
            <w:tcW w:w="3001" w:type="dxa"/>
          </w:tcPr>
          <w:p w:rsidR="0006673B" w:rsidRDefault="0006673B" w:rsidP="0006673B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673B">
              <w:rPr>
                <w:rFonts w:ascii="Arial" w:hAnsi="Arial" w:cs="Arial"/>
                <w:color w:val="000000"/>
                <w:sz w:val="12"/>
                <w:szCs w:val="12"/>
              </w:rPr>
              <w:t xml:space="preserve">SOC 2213, Introduction to Sociology </w:t>
            </w:r>
          </w:p>
          <w:p w:rsidR="00030F62" w:rsidRPr="0006673B" w:rsidRDefault="00030F62" w:rsidP="0006673B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0F62">
              <w:rPr>
                <w:rFonts w:ascii="Arial" w:hAnsi="Arial" w:cs="Arial"/>
                <w:color w:val="FF0000"/>
                <w:sz w:val="20"/>
                <w:szCs w:val="20"/>
              </w:rPr>
              <w:t>Statistics elective</w:t>
            </w:r>
          </w:p>
        </w:tc>
        <w:tc>
          <w:tcPr>
            <w:tcW w:w="3001" w:type="dxa"/>
          </w:tcPr>
          <w:p w:rsidR="0006673B" w:rsidRDefault="0006673B" w:rsidP="0006673B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673B">
              <w:rPr>
                <w:rFonts w:ascii="Arial" w:hAnsi="Arial" w:cs="Arial"/>
                <w:color w:val="000000"/>
                <w:sz w:val="12"/>
                <w:szCs w:val="12"/>
              </w:rPr>
              <w:t xml:space="preserve">3 </w:t>
            </w:r>
          </w:p>
          <w:p w:rsidR="00030F62" w:rsidRPr="0006673B" w:rsidRDefault="00030F62" w:rsidP="0006673B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</w:rPr>
            </w:pPr>
            <w:r w:rsidRPr="00030F62">
              <w:rPr>
                <w:rFonts w:ascii="Arial" w:hAnsi="Arial" w:cs="Arial"/>
                <w:color w:val="FF0000"/>
              </w:rPr>
              <w:t>3</w:t>
            </w:r>
          </w:p>
        </w:tc>
      </w:tr>
      <w:tr w:rsidR="0006673B" w:rsidRPr="0006673B">
        <w:trPr>
          <w:trHeight w:val="79"/>
        </w:trPr>
        <w:tc>
          <w:tcPr>
            <w:tcW w:w="3001" w:type="dxa"/>
          </w:tcPr>
          <w:p w:rsidR="0006673B" w:rsidRPr="0006673B" w:rsidRDefault="0006673B" w:rsidP="0006673B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673B">
              <w:rPr>
                <w:rFonts w:ascii="Arial" w:hAnsi="Arial" w:cs="Arial"/>
                <w:color w:val="000000"/>
                <w:sz w:val="12"/>
                <w:szCs w:val="12"/>
              </w:rPr>
              <w:lastRenderedPageBreak/>
              <w:t xml:space="preserve">NRS 2392, Health Assessment </w:t>
            </w:r>
          </w:p>
        </w:tc>
        <w:tc>
          <w:tcPr>
            <w:tcW w:w="3001" w:type="dxa"/>
          </w:tcPr>
          <w:p w:rsidR="0006673B" w:rsidRPr="0006673B" w:rsidRDefault="0006673B" w:rsidP="0006673B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673B">
              <w:rPr>
                <w:rFonts w:ascii="Arial" w:hAnsi="Arial" w:cs="Arial"/>
                <w:color w:val="000000"/>
                <w:sz w:val="12"/>
                <w:szCs w:val="12"/>
              </w:rPr>
              <w:t xml:space="preserve">2 </w:t>
            </w:r>
          </w:p>
        </w:tc>
      </w:tr>
      <w:tr w:rsidR="0006673B" w:rsidRPr="0006673B">
        <w:trPr>
          <w:trHeight w:val="79"/>
        </w:trPr>
        <w:tc>
          <w:tcPr>
            <w:tcW w:w="3001" w:type="dxa"/>
          </w:tcPr>
          <w:p w:rsidR="0006673B" w:rsidRPr="0006673B" w:rsidRDefault="0006673B" w:rsidP="0006673B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673B">
              <w:rPr>
                <w:rFonts w:ascii="Arial" w:hAnsi="Arial" w:cs="Arial"/>
                <w:color w:val="000000"/>
                <w:sz w:val="12"/>
                <w:szCs w:val="12"/>
              </w:rPr>
              <w:t xml:space="preserve">NRS 3463, Pathophysiology Based Pharmacology I </w:t>
            </w:r>
          </w:p>
        </w:tc>
        <w:tc>
          <w:tcPr>
            <w:tcW w:w="3001" w:type="dxa"/>
          </w:tcPr>
          <w:p w:rsidR="0006673B" w:rsidRPr="0006673B" w:rsidRDefault="0006673B" w:rsidP="0006673B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673B">
              <w:rPr>
                <w:rFonts w:ascii="Arial" w:hAnsi="Arial" w:cs="Arial"/>
                <w:color w:val="000000"/>
                <w:sz w:val="12"/>
                <w:szCs w:val="12"/>
              </w:rPr>
              <w:t xml:space="preserve">3 </w:t>
            </w:r>
          </w:p>
        </w:tc>
      </w:tr>
      <w:tr w:rsidR="0006673B" w:rsidRPr="0006673B">
        <w:trPr>
          <w:trHeight w:val="79"/>
        </w:trPr>
        <w:tc>
          <w:tcPr>
            <w:tcW w:w="3001" w:type="dxa"/>
          </w:tcPr>
          <w:p w:rsidR="0006673B" w:rsidRPr="0006673B" w:rsidRDefault="0006673B" w:rsidP="0006673B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673B">
              <w:rPr>
                <w:rFonts w:ascii="Arial" w:hAnsi="Arial" w:cs="Arial"/>
                <w:color w:val="000000"/>
                <w:sz w:val="12"/>
                <w:szCs w:val="12"/>
              </w:rPr>
              <w:t xml:space="preserve">NRSP 2391, Health Assessment Practicum </w:t>
            </w:r>
          </w:p>
        </w:tc>
        <w:tc>
          <w:tcPr>
            <w:tcW w:w="3001" w:type="dxa"/>
          </w:tcPr>
          <w:p w:rsidR="0006673B" w:rsidRPr="0006673B" w:rsidRDefault="0006673B" w:rsidP="0006673B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673B">
              <w:rPr>
                <w:rFonts w:ascii="Arial" w:hAnsi="Arial" w:cs="Arial"/>
                <w:color w:val="000000"/>
                <w:sz w:val="12"/>
                <w:szCs w:val="12"/>
              </w:rPr>
              <w:t xml:space="preserve">1 </w:t>
            </w:r>
          </w:p>
        </w:tc>
      </w:tr>
      <w:tr w:rsidR="0006673B" w:rsidRPr="0006673B">
        <w:trPr>
          <w:trHeight w:val="83"/>
        </w:trPr>
        <w:tc>
          <w:tcPr>
            <w:tcW w:w="3001" w:type="dxa"/>
          </w:tcPr>
          <w:p w:rsidR="0006673B" w:rsidRPr="0006673B" w:rsidRDefault="0006673B" w:rsidP="0006673B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673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Sub-total </w:t>
            </w:r>
          </w:p>
        </w:tc>
        <w:tc>
          <w:tcPr>
            <w:tcW w:w="3001" w:type="dxa"/>
          </w:tcPr>
          <w:p w:rsidR="0006673B" w:rsidRPr="0006673B" w:rsidRDefault="0006673B" w:rsidP="0006673B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673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39 </w:t>
            </w:r>
          </w:p>
        </w:tc>
      </w:tr>
      <w:tr w:rsidR="0006673B" w:rsidRPr="0006673B">
        <w:trPr>
          <w:trHeight w:val="111"/>
        </w:trPr>
        <w:tc>
          <w:tcPr>
            <w:tcW w:w="3001" w:type="dxa"/>
          </w:tcPr>
          <w:p w:rsidR="0006673B" w:rsidRPr="0006673B" w:rsidRDefault="0006673B" w:rsidP="0006673B">
            <w:pPr>
              <w:autoSpaceDE w:val="0"/>
              <w:autoSpaceDN w:val="0"/>
              <w:adjustRightInd w:val="0"/>
              <w:spacing w:after="40" w:line="161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Major Requirements: </w:t>
            </w:r>
          </w:p>
        </w:tc>
        <w:tc>
          <w:tcPr>
            <w:tcW w:w="3001" w:type="dxa"/>
          </w:tcPr>
          <w:p w:rsidR="0006673B" w:rsidRPr="0006673B" w:rsidRDefault="0006673B" w:rsidP="0006673B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673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Sem. Hrs. </w:t>
            </w:r>
          </w:p>
        </w:tc>
      </w:tr>
      <w:tr w:rsidR="0006673B" w:rsidRPr="0006673B">
        <w:trPr>
          <w:trHeight w:val="79"/>
        </w:trPr>
        <w:tc>
          <w:tcPr>
            <w:tcW w:w="3001" w:type="dxa"/>
          </w:tcPr>
          <w:p w:rsidR="0006673B" w:rsidRPr="0006673B" w:rsidRDefault="0006673B" w:rsidP="0006673B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673B">
              <w:rPr>
                <w:rFonts w:ascii="Arial" w:hAnsi="Arial" w:cs="Arial"/>
                <w:color w:val="000000"/>
                <w:sz w:val="12"/>
                <w:szCs w:val="12"/>
              </w:rPr>
              <w:t xml:space="preserve">NRS 330V, LPN-to-BSN (Special Problems) </w:t>
            </w:r>
          </w:p>
        </w:tc>
        <w:tc>
          <w:tcPr>
            <w:tcW w:w="3001" w:type="dxa"/>
          </w:tcPr>
          <w:p w:rsidR="0006673B" w:rsidRPr="0006673B" w:rsidRDefault="0006673B" w:rsidP="0006673B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673B">
              <w:rPr>
                <w:rFonts w:ascii="Arial" w:hAnsi="Arial" w:cs="Arial"/>
                <w:color w:val="000000"/>
                <w:sz w:val="12"/>
                <w:szCs w:val="12"/>
              </w:rPr>
              <w:t xml:space="preserve">1 </w:t>
            </w:r>
          </w:p>
        </w:tc>
      </w:tr>
      <w:tr w:rsidR="0006673B" w:rsidRPr="0006673B">
        <w:trPr>
          <w:trHeight w:val="79"/>
        </w:trPr>
        <w:tc>
          <w:tcPr>
            <w:tcW w:w="3001" w:type="dxa"/>
          </w:tcPr>
          <w:p w:rsidR="0006673B" w:rsidRPr="0006673B" w:rsidRDefault="0006673B" w:rsidP="0006673B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673B">
              <w:rPr>
                <w:rFonts w:ascii="Arial" w:hAnsi="Arial" w:cs="Arial"/>
                <w:color w:val="000000"/>
                <w:sz w:val="12"/>
                <w:szCs w:val="12"/>
              </w:rPr>
              <w:t xml:space="preserve">NRS 3312, Introduction to Nursing Research </w:t>
            </w:r>
          </w:p>
        </w:tc>
        <w:tc>
          <w:tcPr>
            <w:tcW w:w="3001" w:type="dxa"/>
          </w:tcPr>
          <w:p w:rsidR="0006673B" w:rsidRPr="0006673B" w:rsidRDefault="0006673B" w:rsidP="0006673B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673B">
              <w:rPr>
                <w:rFonts w:ascii="Arial" w:hAnsi="Arial" w:cs="Arial"/>
                <w:color w:val="000000"/>
                <w:sz w:val="12"/>
                <w:szCs w:val="12"/>
              </w:rPr>
              <w:t xml:space="preserve">2 </w:t>
            </w:r>
          </w:p>
        </w:tc>
      </w:tr>
      <w:tr w:rsidR="0006673B" w:rsidRPr="0006673B">
        <w:trPr>
          <w:trHeight w:val="79"/>
        </w:trPr>
        <w:tc>
          <w:tcPr>
            <w:tcW w:w="3001" w:type="dxa"/>
          </w:tcPr>
          <w:p w:rsidR="0006673B" w:rsidRPr="0006673B" w:rsidRDefault="0006673B" w:rsidP="0006673B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673B">
              <w:rPr>
                <w:rFonts w:ascii="Arial" w:hAnsi="Arial" w:cs="Arial"/>
                <w:color w:val="000000"/>
                <w:sz w:val="12"/>
                <w:szCs w:val="12"/>
              </w:rPr>
              <w:t xml:space="preserve">NRS 3315, Acute Care Nursing I </w:t>
            </w:r>
          </w:p>
        </w:tc>
        <w:tc>
          <w:tcPr>
            <w:tcW w:w="3001" w:type="dxa"/>
          </w:tcPr>
          <w:p w:rsidR="0006673B" w:rsidRPr="0006673B" w:rsidRDefault="0006673B" w:rsidP="0006673B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673B">
              <w:rPr>
                <w:rFonts w:ascii="Arial" w:hAnsi="Arial" w:cs="Arial"/>
                <w:color w:val="000000"/>
                <w:sz w:val="12"/>
                <w:szCs w:val="12"/>
              </w:rPr>
              <w:t xml:space="preserve">5 </w:t>
            </w:r>
          </w:p>
        </w:tc>
      </w:tr>
      <w:tr w:rsidR="0006673B" w:rsidRPr="0006673B">
        <w:trPr>
          <w:trHeight w:val="79"/>
        </w:trPr>
        <w:tc>
          <w:tcPr>
            <w:tcW w:w="3001" w:type="dxa"/>
          </w:tcPr>
          <w:p w:rsidR="0006673B" w:rsidRPr="0006673B" w:rsidRDefault="0006673B" w:rsidP="0006673B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673B">
              <w:rPr>
                <w:rFonts w:ascii="Arial" w:hAnsi="Arial" w:cs="Arial"/>
                <w:color w:val="000000"/>
                <w:sz w:val="12"/>
                <w:szCs w:val="12"/>
              </w:rPr>
              <w:t xml:space="preserve">NRS 3345, Acute Care Nursing II </w:t>
            </w:r>
          </w:p>
        </w:tc>
        <w:tc>
          <w:tcPr>
            <w:tcW w:w="3001" w:type="dxa"/>
          </w:tcPr>
          <w:p w:rsidR="0006673B" w:rsidRPr="0006673B" w:rsidRDefault="0006673B" w:rsidP="0006673B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673B">
              <w:rPr>
                <w:rFonts w:ascii="Arial" w:hAnsi="Arial" w:cs="Arial"/>
                <w:color w:val="000000"/>
                <w:sz w:val="12"/>
                <w:szCs w:val="12"/>
              </w:rPr>
              <w:t xml:space="preserve">5 </w:t>
            </w:r>
          </w:p>
        </w:tc>
      </w:tr>
      <w:tr w:rsidR="0006673B" w:rsidRPr="0006673B">
        <w:trPr>
          <w:trHeight w:val="79"/>
        </w:trPr>
        <w:tc>
          <w:tcPr>
            <w:tcW w:w="3001" w:type="dxa"/>
          </w:tcPr>
          <w:p w:rsidR="0006673B" w:rsidRPr="0006673B" w:rsidRDefault="0006673B" w:rsidP="0006673B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673B">
              <w:rPr>
                <w:rFonts w:ascii="Arial" w:hAnsi="Arial" w:cs="Arial"/>
                <w:color w:val="000000"/>
                <w:sz w:val="12"/>
                <w:szCs w:val="12"/>
              </w:rPr>
              <w:t xml:space="preserve">NRS 3463, Pathophysiology Based Pharmacology II </w:t>
            </w:r>
          </w:p>
        </w:tc>
        <w:tc>
          <w:tcPr>
            <w:tcW w:w="3001" w:type="dxa"/>
          </w:tcPr>
          <w:p w:rsidR="0006673B" w:rsidRPr="0006673B" w:rsidRDefault="0006673B" w:rsidP="0006673B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673B">
              <w:rPr>
                <w:rFonts w:ascii="Arial" w:hAnsi="Arial" w:cs="Arial"/>
                <w:color w:val="000000"/>
                <w:sz w:val="12"/>
                <w:szCs w:val="12"/>
              </w:rPr>
              <w:t xml:space="preserve">3 </w:t>
            </w:r>
          </w:p>
        </w:tc>
      </w:tr>
      <w:tr w:rsidR="0006673B" w:rsidRPr="0006673B">
        <w:trPr>
          <w:trHeight w:val="79"/>
        </w:trPr>
        <w:tc>
          <w:tcPr>
            <w:tcW w:w="3001" w:type="dxa"/>
          </w:tcPr>
          <w:p w:rsidR="0006673B" w:rsidRPr="0006673B" w:rsidRDefault="0006673B" w:rsidP="0006673B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673B">
              <w:rPr>
                <w:rFonts w:ascii="Arial" w:hAnsi="Arial" w:cs="Arial"/>
                <w:color w:val="000000"/>
                <w:sz w:val="12"/>
                <w:szCs w:val="12"/>
              </w:rPr>
              <w:t xml:space="preserve">NRS 4312, Chronic Illness and Rehabilitation Nursing </w:t>
            </w:r>
          </w:p>
        </w:tc>
        <w:tc>
          <w:tcPr>
            <w:tcW w:w="3001" w:type="dxa"/>
          </w:tcPr>
          <w:p w:rsidR="0006673B" w:rsidRPr="0006673B" w:rsidRDefault="0006673B" w:rsidP="0006673B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673B">
              <w:rPr>
                <w:rFonts w:ascii="Arial" w:hAnsi="Arial" w:cs="Arial"/>
                <w:color w:val="000000"/>
                <w:sz w:val="12"/>
                <w:szCs w:val="12"/>
              </w:rPr>
              <w:t xml:space="preserve">2 </w:t>
            </w:r>
          </w:p>
        </w:tc>
      </w:tr>
      <w:tr w:rsidR="0006673B" w:rsidRPr="0006673B">
        <w:trPr>
          <w:trHeight w:val="79"/>
        </w:trPr>
        <w:tc>
          <w:tcPr>
            <w:tcW w:w="3001" w:type="dxa"/>
          </w:tcPr>
          <w:p w:rsidR="0006673B" w:rsidRPr="0006673B" w:rsidRDefault="0006673B" w:rsidP="0006673B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673B">
              <w:rPr>
                <w:rFonts w:ascii="Arial" w:hAnsi="Arial" w:cs="Arial"/>
                <w:color w:val="000000"/>
                <w:sz w:val="12"/>
                <w:szCs w:val="12"/>
              </w:rPr>
              <w:t xml:space="preserve">NRS 4343, Professional Nursing—Community </w:t>
            </w:r>
          </w:p>
        </w:tc>
        <w:tc>
          <w:tcPr>
            <w:tcW w:w="3001" w:type="dxa"/>
          </w:tcPr>
          <w:p w:rsidR="0006673B" w:rsidRPr="0006673B" w:rsidRDefault="0006673B" w:rsidP="0006673B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673B">
              <w:rPr>
                <w:rFonts w:ascii="Arial" w:hAnsi="Arial" w:cs="Arial"/>
                <w:color w:val="000000"/>
                <w:sz w:val="12"/>
                <w:szCs w:val="12"/>
              </w:rPr>
              <w:t xml:space="preserve">3 </w:t>
            </w:r>
          </w:p>
        </w:tc>
      </w:tr>
      <w:tr w:rsidR="0006673B" w:rsidRPr="0006673B">
        <w:trPr>
          <w:trHeight w:val="79"/>
        </w:trPr>
        <w:tc>
          <w:tcPr>
            <w:tcW w:w="3001" w:type="dxa"/>
          </w:tcPr>
          <w:p w:rsidR="0006673B" w:rsidRPr="0006673B" w:rsidRDefault="0006673B" w:rsidP="0006673B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673B">
              <w:rPr>
                <w:rFonts w:ascii="Arial" w:hAnsi="Arial" w:cs="Arial"/>
                <w:color w:val="000000"/>
                <w:sz w:val="12"/>
                <w:szCs w:val="12"/>
              </w:rPr>
              <w:t xml:space="preserve">NRS 4355, Critical Care and Emergency Nursing </w:t>
            </w:r>
          </w:p>
        </w:tc>
        <w:tc>
          <w:tcPr>
            <w:tcW w:w="3001" w:type="dxa"/>
          </w:tcPr>
          <w:p w:rsidR="0006673B" w:rsidRPr="0006673B" w:rsidRDefault="0006673B" w:rsidP="0006673B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673B">
              <w:rPr>
                <w:rFonts w:ascii="Arial" w:hAnsi="Arial" w:cs="Arial"/>
                <w:color w:val="000000"/>
                <w:sz w:val="12"/>
                <w:szCs w:val="12"/>
              </w:rPr>
              <w:t xml:space="preserve">5 </w:t>
            </w:r>
          </w:p>
        </w:tc>
      </w:tr>
      <w:tr w:rsidR="0006673B" w:rsidRPr="0006673B">
        <w:trPr>
          <w:trHeight w:val="79"/>
        </w:trPr>
        <w:tc>
          <w:tcPr>
            <w:tcW w:w="3001" w:type="dxa"/>
          </w:tcPr>
          <w:p w:rsidR="0006673B" w:rsidRPr="0006673B" w:rsidRDefault="0006673B" w:rsidP="0006673B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673B">
              <w:rPr>
                <w:rFonts w:ascii="Arial" w:hAnsi="Arial" w:cs="Arial"/>
                <w:color w:val="000000"/>
                <w:sz w:val="12"/>
                <w:szCs w:val="12"/>
              </w:rPr>
              <w:t xml:space="preserve">NRS 4362, Professional Role Development </w:t>
            </w:r>
          </w:p>
        </w:tc>
        <w:tc>
          <w:tcPr>
            <w:tcW w:w="3001" w:type="dxa"/>
          </w:tcPr>
          <w:p w:rsidR="0006673B" w:rsidRPr="0006673B" w:rsidRDefault="0006673B" w:rsidP="0006673B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673B">
              <w:rPr>
                <w:rFonts w:ascii="Arial" w:hAnsi="Arial" w:cs="Arial"/>
                <w:color w:val="000000"/>
                <w:sz w:val="12"/>
                <w:szCs w:val="12"/>
              </w:rPr>
              <w:t xml:space="preserve">2 </w:t>
            </w:r>
          </w:p>
        </w:tc>
      </w:tr>
      <w:tr w:rsidR="0006673B" w:rsidRPr="0006673B">
        <w:trPr>
          <w:trHeight w:val="79"/>
        </w:trPr>
        <w:tc>
          <w:tcPr>
            <w:tcW w:w="3001" w:type="dxa"/>
          </w:tcPr>
          <w:p w:rsidR="0006673B" w:rsidRPr="0006673B" w:rsidRDefault="0006673B" w:rsidP="0006673B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673B">
              <w:rPr>
                <w:rFonts w:ascii="Arial" w:hAnsi="Arial" w:cs="Arial"/>
                <w:color w:val="000000"/>
                <w:sz w:val="12"/>
                <w:szCs w:val="12"/>
              </w:rPr>
              <w:t xml:space="preserve">NRS 4481, Critical Decision Making and Testing Competencies in Nursing </w:t>
            </w:r>
          </w:p>
        </w:tc>
        <w:tc>
          <w:tcPr>
            <w:tcW w:w="3001" w:type="dxa"/>
          </w:tcPr>
          <w:p w:rsidR="0006673B" w:rsidRPr="0006673B" w:rsidRDefault="0006673B" w:rsidP="0006673B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673B">
              <w:rPr>
                <w:rFonts w:ascii="Arial" w:hAnsi="Arial" w:cs="Arial"/>
                <w:color w:val="000000"/>
                <w:sz w:val="12"/>
                <w:szCs w:val="12"/>
              </w:rPr>
              <w:t xml:space="preserve">1 </w:t>
            </w:r>
          </w:p>
        </w:tc>
      </w:tr>
      <w:tr w:rsidR="0006673B" w:rsidRPr="0006673B">
        <w:trPr>
          <w:trHeight w:val="79"/>
        </w:trPr>
        <w:tc>
          <w:tcPr>
            <w:tcW w:w="3001" w:type="dxa"/>
          </w:tcPr>
          <w:p w:rsidR="0006673B" w:rsidRPr="0006673B" w:rsidRDefault="0006673B" w:rsidP="0006673B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673B">
              <w:rPr>
                <w:rFonts w:ascii="Arial" w:hAnsi="Arial" w:cs="Arial"/>
                <w:color w:val="000000"/>
                <w:sz w:val="12"/>
                <w:szCs w:val="12"/>
              </w:rPr>
              <w:t xml:space="preserve">NRS 4542, Health Care Administration </w:t>
            </w:r>
          </w:p>
        </w:tc>
        <w:tc>
          <w:tcPr>
            <w:tcW w:w="3001" w:type="dxa"/>
          </w:tcPr>
          <w:p w:rsidR="0006673B" w:rsidRPr="0006673B" w:rsidRDefault="0006673B" w:rsidP="0006673B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673B">
              <w:rPr>
                <w:rFonts w:ascii="Arial" w:hAnsi="Arial" w:cs="Arial"/>
                <w:color w:val="000000"/>
                <w:sz w:val="12"/>
                <w:szCs w:val="12"/>
              </w:rPr>
              <w:t xml:space="preserve">2 </w:t>
            </w:r>
          </w:p>
        </w:tc>
      </w:tr>
      <w:tr w:rsidR="0006673B" w:rsidRPr="0006673B">
        <w:trPr>
          <w:trHeight w:val="79"/>
        </w:trPr>
        <w:tc>
          <w:tcPr>
            <w:tcW w:w="3001" w:type="dxa"/>
          </w:tcPr>
          <w:p w:rsidR="0006673B" w:rsidRPr="0006673B" w:rsidRDefault="0006673B" w:rsidP="0006673B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673B">
              <w:rPr>
                <w:rFonts w:ascii="Arial" w:hAnsi="Arial" w:cs="Arial"/>
                <w:color w:val="000000"/>
                <w:sz w:val="12"/>
                <w:szCs w:val="12"/>
              </w:rPr>
              <w:t xml:space="preserve">NRSP 3325, Nursing Care III </w:t>
            </w:r>
          </w:p>
        </w:tc>
        <w:tc>
          <w:tcPr>
            <w:tcW w:w="3001" w:type="dxa"/>
          </w:tcPr>
          <w:p w:rsidR="0006673B" w:rsidRPr="0006673B" w:rsidRDefault="0006673B" w:rsidP="0006673B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673B">
              <w:rPr>
                <w:rFonts w:ascii="Arial" w:hAnsi="Arial" w:cs="Arial"/>
                <w:color w:val="000000"/>
                <w:sz w:val="12"/>
                <w:szCs w:val="12"/>
              </w:rPr>
              <w:t xml:space="preserve">5 </w:t>
            </w:r>
          </w:p>
        </w:tc>
      </w:tr>
      <w:tr w:rsidR="0006673B" w:rsidRPr="0006673B">
        <w:trPr>
          <w:trHeight w:val="79"/>
        </w:trPr>
        <w:tc>
          <w:tcPr>
            <w:tcW w:w="3001" w:type="dxa"/>
          </w:tcPr>
          <w:p w:rsidR="0006673B" w:rsidRPr="0006673B" w:rsidRDefault="0006673B" w:rsidP="0006673B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673B">
              <w:rPr>
                <w:rFonts w:ascii="Arial" w:hAnsi="Arial" w:cs="Arial"/>
                <w:color w:val="000000"/>
                <w:sz w:val="12"/>
                <w:szCs w:val="12"/>
              </w:rPr>
              <w:t xml:space="preserve">NRSP 3355, Nursing Care IV </w:t>
            </w:r>
          </w:p>
        </w:tc>
        <w:tc>
          <w:tcPr>
            <w:tcW w:w="3001" w:type="dxa"/>
          </w:tcPr>
          <w:p w:rsidR="0006673B" w:rsidRPr="0006673B" w:rsidRDefault="0006673B" w:rsidP="0006673B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673B">
              <w:rPr>
                <w:rFonts w:ascii="Arial" w:hAnsi="Arial" w:cs="Arial"/>
                <w:color w:val="000000"/>
                <w:sz w:val="12"/>
                <w:szCs w:val="12"/>
              </w:rPr>
              <w:t xml:space="preserve">5 </w:t>
            </w:r>
          </w:p>
        </w:tc>
      </w:tr>
      <w:tr w:rsidR="0006673B" w:rsidRPr="0006673B">
        <w:trPr>
          <w:trHeight w:val="79"/>
        </w:trPr>
        <w:tc>
          <w:tcPr>
            <w:tcW w:w="3001" w:type="dxa"/>
          </w:tcPr>
          <w:p w:rsidR="0006673B" w:rsidRPr="0006673B" w:rsidRDefault="0006673B" w:rsidP="0006673B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673B">
              <w:rPr>
                <w:rFonts w:ascii="Arial" w:hAnsi="Arial" w:cs="Arial"/>
                <w:color w:val="000000"/>
                <w:sz w:val="12"/>
                <w:szCs w:val="12"/>
              </w:rPr>
              <w:t xml:space="preserve">NRSP 4336, Nursing Care V </w:t>
            </w:r>
          </w:p>
        </w:tc>
        <w:tc>
          <w:tcPr>
            <w:tcW w:w="3001" w:type="dxa"/>
          </w:tcPr>
          <w:p w:rsidR="0006673B" w:rsidRPr="0006673B" w:rsidRDefault="0006673B" w:rsidP="0006673B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673B">
              <w:rPr>
                <w:rFonts w:ascii="Arial" w:hAnsi="Arial" w:cs="Arial"/>
                <w:color w:val="000000"/>
                <w:sz w:val="12"/>
                <w:szCs w:val="12"/>
              </w:rPr>
              <w:t xml:space="preserve">6 </w:t>
            </w:r>
          </w:p>
        </w:tc>
      </w:tr>
      <w:tr w:rsidR="0006673B" w:rsidRPr="0006673B">
        <w:trPr>
          <w:trHeight w:val="79"/>
        </w:trPr>
        <w:tc>
          <w:tcPr>
            <w:tcW w:w="3001" w:type="dxa"/>
          </w:tcPr>
          <w:p w:rsidR="0006673B" w:rsidRPr="0006673B" w:rsidRDefault="0006673B" w:rsidP="0006673B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673B">
              <w:rPr>
                <w:rFonts w:ascii="Arial" w:hAnsi="Arial" w:cs="Arial"/>
                <w:color w:val="000000"/>
                <w:sz w:val="12"/>
                <w:szCs w:val="12"/>
              </w:rPr>
              <w:t xml:space="preserve">NRSP 4366, Nursing Care VI </w:t>
            </w:r>
          </w:p>
        </w:tc>
        <w:tc>
          <w:tcPr>
            <w:tcW w:w="3001" w:type="dxa"/>
          </w:tcPr>
          <w:p w:rsidR="0006673B" w:rsidRPr="0006673B" w:rsidRDefault="0006673B" w:rsidP="0006673B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673B">
              <w:rPr>
                <w:rFonts w:ascii="Arial" w:hAnsi="Arial" w:cs="Arial"/>
                <w:color w:val="000000"/>
                <w:sz w:val="12"/>
                <w:szCs w:val="12"/>
              </w:rPr>
              <w:t xml:space="preserve">6 </w:t>
            </w:r>
          </w:p>
        </w:tc>
      </w:tr>
      <w:tr w:rsidR="0006673B" w:rsidRPr="0006673B">
        <w:trPr>
          <w:trHeight w:val="83"/>
        </w:trPr>
        <w:tc>
          <w:tcPr>
            <w:tcW w:w="3001" w:type="dxa"/>
          </w:tcPr>
          <w:p w:rsidR="0006673B" w:rsidRPr="0006673B" w:rsidRDefault="0006673B" w:rsidP="0006673B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673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Sub-total </w:t>
            </w:r>
          </w:p>
        </w:tc>
        <w:tc>
          <w:tcPr>
            <w:tcW w:w="3001" w:type="dxa"/>
          </w:tcPr>
          <w:p w:rsidR="0006673B" w:rsidRPr="0006673B" w:rsidRDefault="0006673B" w:rsidP="0006673B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673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53 </w:t>
            </w:r>
          </w:p>
        </w:tc>
      </w:tr>
      <w:tr w:rsidR="0006673B" w:rsidRPr="0006673B">
        <w:trPr>
          <w:trHeight w:val="111"/>
        </w:trPr>
        <w:tc>
          <w:tcPr>
            <w:tcW w:w="3001" w:type="dxa"/>
          </w:tcPr>
          <w:p w:rsidR="0006673B" w:rsidRPr="0006673B" w:rsidRDefault="0006673B" w:rsidP="0006673B">
            <w:pPr>
              <w:autoSpaceDE w:val="0"/>
              <w:autoSpaceDN w:val="0"/>
              <w:adjustRightInd w:val="0"/>
              <w:spacing w:after="40" w:line="161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Hours by Articulation: </w:t>
            </w:r>
          </w:p>
        </w:tc>
        <w:tc>
          <w:tcPr>
            <w:tcW w:w="3001" w:type="dxa"/>
          </w:tcPr>
          <w:p w:rsidR="0006673B" w:rsidRPr="0006673B" w:rsidRDefault="0006673B" w:rsidP="0006673B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673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Sem. Hrs. </w:t>
            </w:r>
          </w:p>
        </w:tc>
      </w:tr>
      <w:tr w:rsidR="0006673B" w:rsidRPr="0006673B">
        <w:trPr>
          <w:trHeight w:val="83"/>
        </w:trPr>
        <w:tc>
          <w:tcPr>
            <w:tcW w:w="3001" w:type="dxa"/>
          </w:tcPr>
          <w:p w:rsidR="0006673B" w:rsidRPr="0006673B" w:rsidRDefault="0006673B" w:rsidP="0006673B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673B">
              <w:rPr>
                <w:rFonts w:ascii="Arial" w:hAnsi="Arial" w:cs="Arial"/>
                <w:color w:val="000000"/>
                <w:sz w:val="12"/>
                <w:szCs w:val="12"/>
              </w:rPr>
              <w:t xml:space="preserve">NRS 2314, Concepts of Nursing </w:t>
            </w:r>
          </w:p>
        </w:tc>
        <w:tc>
          <w:tcPr>
            <w:tcW w:w="3001" w:type="dxa"/>
          </w:tcPr>
          <w:p w:rsidR="0006673B" w:rsidRPr="0006673B" w:rsidRDefault="0006673B" w:rsidP="0006673B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673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4 </w:t>
            </w:r>
          </w:p>
        </w:tc>
      </w:tr>
      <w:tr w:rsidR="0006673B" w:rsidRPr="0006673B">
        <w:trPr>
          <w:trHeight w:val="83"/>
        </w:trPr>
        <w:tc>
          <w:tcPr>
            <w:tcW w:w="3001" w:type="dxa"/>
          </w:tcPr>
          <w:p w:rsidR="0006673B" w:rsidRPr="0006673B" w:rsidRDefault="0006673B" w:rsidP="0006673B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673B">
              <w:rPr>
                <w:rFonts w:ascii="Arial" w:hAnsi="Arial" w:cs="Arial"/>
                <w:color w:val="000000"/>
                <w:sz w:val="12"/>
                <w:szCs w:val="12"/>
              </w:rPr>
              <w:t xml:space="preserve">NRS 2334, Health Promotion and Intro to Acute Care Nursing </w:t>
            </w:r>
          </w:p>
        </w:tc>
        <w:tc>
          <w:tcPr>
            <w:tcW w:w="3001" w:type="dxa"/>
          </w:tcPr>
          <w:p w:rsidR="0006673B" w:rsidRPr="0006673B" w:rsidRDefault="0006673B" w:rsidP="0006673B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673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4 </w:t>
            </w:r>
          </w:p>
        </w:tc>
      </w:tr>
      <w:tr w:rsidR="0006673B" w:rsidRPr="0006673B">
        <w:trPr>
          <w:trHeight w:val="83"/>
        </w:trPr>
        <w:tc>
          <w:tcPr>
            <w:tcW w:w="3001" w:type="dxa"/>
          </w:tcPr>
          <w:p w:rsidR="0006673B" w:rsidRPr="0006673B" w:rsidRDefault="0006673B" w:rsidP="0006673B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673B">
              <w:rPr>
                <w:rFonts w:ascii="Arial" w:hAnsi="Arial" w:cs="Arial"/>
                <w:color w:val="000000"/>
                <w:sz w:val="12"/>
                <w:szCs w:val="12"/>
              </w:rPr>
              <w:t xml:space="preserve">NRSP 1422, Foundations of Nursing Practice </w:t>
            </w:r>
          </w:p>
        </w:tc>
        <w:tc>
          <w:tcPr>
            <w:tcW w:w="3001" w:type="dxa"/>
          </w:tcPr>
          <w:p w:rsidR="0006673B" w:rsidRPr="0006673B" w:rsidRDefault="0006673B" w:rsidP="0006673B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673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2 </w:t>
            </w:r>
          </w:p>
        </w:tc>
      </w:tr>
      <w:tr w:rsidR="0006673B" w:rsidRPr="0006673B">
        <w:trPr>
          <w:trHeight w:val="83"/>
        </w:trPr>
        <w:tc>
          <w:tcPr>
            <w:tcW w:w="3001" w:type="dxa"/>
          </w:tcPr>
          <w:p w:rsidR="0006673B" w:rsidRPr="0006673B" w:rsidRDefault="0006673B" w:rsidP="0006673B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673B">
              <w:rPr>
                <w:rFonts w:ascii="Arial" w:hAnsi="Arial" w:cs="Arial"/>
                <w:color w:val="000000"/>
                <w:sz w:val="12"/>
                <w:szCs w:val="12"/>
              </w:rPr>
              <w:t xml:space="preserve">NRSP 2343, Nursing Care II </w:t>
            </w:r>
          </w:p>
        </w:tc>
        <w:tc>
          <w:tcPr>
            <w:tcW w:w="3001" w:type="dxa"/>
          </w:tcPr>
          <w:p w:rsidR="0006673B" w:rsidRPr="0006673B" w:rsidRDefault="0006673B" w:rsidP="0006673B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673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3 </w:t>
            </w:r>
          </w:p>
        </w:tc>
      </w:tr>
      <w:tr w:rsidR="0006673B" w:rsidRPr="0006673B">
        <w:trPr>
          <w:trHeight w:val="83"/>
        </w:trPr>
        <w:tc>
          <w:tcPr>
            <w:tcW w:w="3001" w:type="dxa"/>
          </w:tcPr>
          <w:p w:rsidR="0006673B" w:rsidRPr="0006673B" w:rsidRDefault="0006673B" w:rsidP="0006673B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673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Sub-total </w:t>
            </w:r>
          </w:p>
        </w:tc>
        <w:tc>
          <w:tcPr>
            <w:tcW w:w="3001" w:type="dxa"/>
          </w:tcPr>
          <w:p w:rsidR="0006673B" w:rsidRPr="0006673B" w:rsidRDefault="0006673B" w:rsidP="0006673B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6673B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13 </w:t>
            </w:r>
          </w:p>
        </w:tc>
      </w:tr>
      <w:tr w:rsidR="0006673B" w:rsidRPr="0006673B">
        <w:trPr>
          <w:trHeight w:val="111"/>
        </w:trPr>
        <w:tc>
          <w:tcPr>
            <w:tcW w:w="3001" w:type="dxa"/>
          </w:tcPr>
          <w:p w:rsidR="0006673B" w:rsidRPr="0006673B" w:rsidRDefault="0006673B" w:rsidP="0006673B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Total Required Hours: </w:t>
            </w:r>
          </w:p>
        </w:tc>
        <w:tc>
          <w:tcPr>
            <w:tcW w:w="3001" w:type="dxa"/>
          </w:tcPr>
          <w:p w:rsidR="0006673B" w:rsidRPr="0006673B" w:rsidRDefault="0006673B" w:rsidP="0006673B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67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105</w:t>
            </w:r>
          </w:p>
        </w:tc>
      </w:tr>
    </w:tbl>
    <w:p w:rsidR="00BE4A8B" w:rsidRPr="00750AF6" w:rsidRDefault="00BE4A8B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BE4A8B" w:rsidRPr="00750AF6" w:rsidSect="003845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E43" w:rsidRDefault="00270E43" w:rsidP="00AF3758">
      <w:pPr>
        <w:spacing w:after="0" w:line="240" w:lineRule="auto"/>
      </w:pPr>
      <w:r>
        <w:separator/>
      </w:r>
    </w:p>
  </w:endnote>
  <w:endnote w:type="continuationSeparator" w:id="0">
    <w:p w:rsidR="00270E43" w:rsidRDefault="00270E43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Myriad Pro Cond"/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E43" w:rsidRDefault="00270E43" w:rsidP="00AF3758">
      <w:pPr>
        <w:spacing w:after="0" w:line="240" w:lineRule="auto"/>
      </w:pPr>
      <w:r>
        <w:separator/>
      </w:r>
    </w:p>
  </w:footnote>
  <w:footnote w:type="continuationSeparator" w:id="0">
    <w:p w:rsidR="00270E43" w:rsidRDefault="00270E43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F75657">
      <w:rPr>
        <w:rFonts w:ascii="Arial Narrow" w:hAnsi="Arial Narrow"/>
        <w:sz w:val="16"/>
        <w:szCs w:val="16"/>
      </w:rPr>
      <w:t>1</w:t>
    </w:r>
    <w:r>
      <w:rPr>
        <w:rFonts w:ascii="Arial Narrow" w:hAnsi="Arial Narrow"/>
        <w:sz w:val="16"/>
        <w:szCs w:val="16"/>
      </w:rPr>
      <w:t>/</w:t>
    </w:r>
    <w:r w:rsidR="00F75657">
      <w:rPr>
        <w:rFonts w:ascii="Arial Narrow" w:hAnsi="Arial Narrow"/>
        <w:sz w:val="16"/>
        <w:szCs w:val="16"/>
      </w:rPr>
      <w:t>17</w:t>
    </w:r>
    <w:r>
      <w:rPr>
        <w:rFonts w:ascii="Arial Narrow" w:hAnsi="Arial Narrow"/>
        <w:sz w:val="16"/>
        <w:szCs w:val="16"/>
      </w:rPr>
      <w:t>/13</w:t>
    </w:r>
  </w:p>
  <w:p w:rsidR="00AF3758" w:rsidRDefault="00AF37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25FA2"/>
    <w:rsid w:val="00030F62"/>
    <w:rsid w:val="000627BE"/>
    <w:rsid w:val="0006673B"/>
    <w:rsid w:val="000A7C2E"/>
    <w:rsid w:val="000D06F1"/>
    <w:rsid w:val="00103070"/>
    <w:rsid w:val="0014025C"/>
    <w:rsid w:val="00151451"/>
    <w:rsid w:val="00152424"/>
    <w:rsid w:val="0018269B"/>
    <w:rsid w:val="00185D67"/>
    <w:rsid w:val="001A0970"/>
    <w:rsid w:val="001A5DD5"/>
    <w:rsid w:val="001F5E9E"/>
    <w:rsid w:val="00212A76"/>
    <w:rsid w:val="0022350B"/>
    <w:rsid w:val="002315B0"/>
    <w:rsid w:val="00254447"/>
    <w:rsid w:val="00261ACE"/>
    <w:rsid w:val="00265C17"/>
    <w:rsid w:val="00270E43"/>
    <w:rsid w:val="002776C2"/>
    <w:rsid w:val="002E3FC9"/>
    <w:rsid w:val="003328F3"/>
    <w:rsid w:val="00346F5C"/>
    <w:rsid w:val="00362414"/>
    <w:rsid w:val="00374D72"/>
    <w:rsid w:val="00384538"/>
    <w:rsid w:val="0039532B"/>
    <w:rsid w:val="003A05F4"/>
    <w:rsid w:val="003C0ED1"/>
    <w:rsid w:val="00400712"/>
    <w:rsid w:val="004072F1"/>
    <w:rsid w:val="00473252"/>
    <w:rsid w:val="00487771"/>
    <w:rsid w:val="00492F7C"/>
    <w:rsid w:val="004A7706"/>
    <w:rsid w:val="004E5007"/>
    <w:rsid w:val="004F3C87"/>
    <w:rsid w:val="00504BCC"/>
    <w:rsid w:val="00515205"/>
    <w:rsid w:val="00526B81"/>
    <w:rsid w:val="00584C22"/>
    <w:rsid w:val="00592A95"/>
    <w:rsid w:val="006179CB"/>
    <w:rsid w:val="00636DB3"/>
    <w:rsid w:val="006657FB"/>
    <w:rsid w:val="00677A48"/>
    <w:rsid w:val="006B52C0"/>
    <w:rsid w:val="006D0246"/>
    <w:rsid w:val="006E6117"/>
    <w:rsid w:val="006E6FEC"/>
    <w:rsid w:val="00711530"/>
    <w:rsid w:val="00712045"/>
    <w:rsid w:val="0073025F"/>
    <w:rsid w:val="0073125A"/>
    <w:rsid w:val="00750AF6"/>
    <w:rsid w:val="007A06B9"/>
    <w:rsid w:val="0083170D"/>
    <w:rsid w:val="008A795D"/>
    <w:rsid w:val="008C703B"/>
    <w:rsid w:val="008E6C1C"/>
    <w:rsid w:val="00995206"/>
    <w:rsid w:val="009A529F"/>
    <w:rsid w:val="009E1AA5"/>
    <w:rsid w:val="00A01035"/>
    <w:rsid w:val="00A0329C"/>
    <w:rsid w:val="00A03310"/>
    <w:rsid w:val="00A16BB1"/>
    <w:rsid w:val="00A34100"/>
    <w:rsid w:val="00A5089E"/>
    <w:rsid w:val="00A56D36"/>
    <w:rsid w:val="00AB5523"/>
    <w:rsid w:val="00AF20FF"/>
    <w:rsid w:val="00AF3758"/>
    <w:rsid w:val="00AF3C6A"/>
    <w:rsid w:val="00B1628A"/>
    <w:rsid w:val="00B35368"/>
    <w:rsid w:val="00BD2A0D"/>
    <w:rsid w:val="00BE069E"/>
    <w:rsid w:val="00BE4A8B"/>
    <w:rsid w:val="00C12816"/>
    <w:rsid w:val="00C132F9"/>
    <w:rsid w:val="00C23CC7"/>
    <w:rsid w:val="00C334FF"/>
    <w:rsid w:val="00C723B8"/>
    <w:rsid w:val="00CA6230"/>
    <w:rsid w:val="00D0686A"/>
    <w:rsid w:val="00D51205"/>
    <w:rsid w:val="00D57716"/>
    <w:rsid w:val="00D654AF"/>
    <w:rsid w:val="00D67AC4"/>
    <w:rsid w:val="00D72E20"/>
    <w:rsid w:val="00D76DEE"/>
    <w:rsid w:val="00D81350"/>
    <w:rsid w:val="00D979DD"/>
    <w:rsid w:val="00DA3F9B"/>
    <w:rsid w:val="00DB3983"/>
    <w:rsid w:val="00E45868"/>
    <w:rsid w:val="00EB4FF5"/>
    <w:rsid w:val="00EC24A0"/>
    <w:rsid w:val="00EC6970"/>
    <w:rsid w:val="00EE461B"/>
    <w:rsid w:val="00EE55A2"/>
    <w:rsid w:val="00EF2A44"/>
    <w:rsid w:val="00F048BA"/>
    <w:rsid w:val="00F645B5"/>
    <w:rsid w:val="00F75657"/>
    <w:rsid w:val="00F87993"/>
    <w:rsid w:val="00FB00D4"/>
    <w:rsid w:val="00FF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244">
    <w:name w:val="Pa244"/>
    <w:basedOn w:val="Normal"/>
    <w:next w:val="Normal"/>
    <w:uiPriority w:val="99"/>
    <w:rsid w:val="00D81350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244">
    <w:name w:val="Pa244"/>
    <w:basedOn w:val="Normal"/>
    <w:next w:val="Normal"/>
    <w:uiPriority w:val="99"/>
    <w:rsid w:val="00D81350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eath@astate.edu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registrar.astate.edu/bulletin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stacy@astate.edu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5645B8B9F84D47E18630EB574D6EE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E9DC2-6433-4D0A-A696-9F337635783C}"/>
      </w:docPartPr>
      <w:docPartBody>
        <w:p w:rsidR="00CD4EF8" w:rsidRDefault="00636142" w:rsidP="00636142">
          <w:pPr>
            <w:pStyle w:val="5645B8B9F84D47E18630EB574D6EE6BF1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F656E09723A4E058D9ED0C6AD567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0FD4-EE75-4FBC-B253-01B1944647F7}"/>
      </w:docPartPr>
      <w:docPartBody>
        <w:p w:rsidR="00CD4EF8" w:rsidRDefault="00636142" w:rsidP="00636142">
          <w:pPr>
            <w:pStyle w:val="3F656E09723A4E058D9ED0C6AD56731E1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5331CC1D46FA413EA5BF4BC1F002C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73953-3C04-4AEA-8F4B-FA825D22C0AC}"/>
      </w:docPartPr>
      <w:docPartBody>
        <w:p w:rsidR="00CD4EF8" w:rsidRDefault="000D3E26" w:rsidP="000D3E26">
          <w:pPr>
            <w:pStyle w:val="5331CC1D46FA413EA5BF4BC1F002CE31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226761C9C0B4D6AA4E0F637EE6AE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3736B-5288-4700-9885-0AA85BB25337}"/>
      </w:docPartPr>
      <w:docPartBody>
        <w:p w:rsidR="00CD4EF8" w:rsidRDefault="000D3E26" w:rsidP="000D3E26">
          <w:pPr>
            <w:pStyle w:val="C226761C9C0B4D6AA4E0F637EE6AEEDF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DA074112BC34446BE24203F3631D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D22DB-7282-4871-8A3C-18B256A7953F}"/>
      </w:docPartPr>
      <w:docPartBody>
        <w:p w:rsidR="00CD4EF8" w:rsidRDefault="000D3E26" w:rsidP="000D3E26">
          <w:pPr>
            <w:pStyle w:val="ADA074112BC34446BE24203F3631D09A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34BDCCD989744E99627DC87D33A1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94854-C0ED-44A4-ADD1-2ABEEF512894}"/>
      </w:docPartPr>
      <w:docPartBody>
        <w:p w:rsidR="00CD4EF8" w:rsidRDefault="000D3E26" w:rsidP="000D3E26">
          <w:pPr>
            <w:pStyle w:val="A34BDCCD989744E99627DC87D33A1532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2FF5D89F4D34FEFAB45B570D98C0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88E02-80B1-4DD5-9409-981D07B014DE}"/>
      </w:docPartPr>
      <w:docPartBody>
        <w:p w:rsidR="00CD4EF8" w:rsidRDefault="000D3E26" w:rsidP="000D3E26">
          <w:pPr>
            <w:pStyle w:val="C2FF5D89F4D34FEFAB45B570D98C0BF0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00177FAD33E1416CBC75304231DA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2AEC5-25A2-4C22-80C8-4341B819213B}"/>
      </w:docPartPr>
      <w:docPartBody>
        <w:p w:rsidR="00C16165" w:rsidRDefault="00636142" w:rsidP="00636142">
          <w:pPr>
            <w:pStyle w:val="00177FAD33E1416CBC75304231DAC82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26EF2E8C5C546BB9E03F97B49BA4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9C067-D6EF-40F5-B5D2-D17D9AF9FCF7}"/>
      </w:docPartPr>
      <w:docPartBody>
        <w:p w:rsidR="00C16165" w:rsidRDefault="00636142" w:rsidP="00636142">
          <w:pPr>
            <w:pStyle w:val="A26EF2E8C5C546BB9E03F97B49BA4333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5DAD692DC2E47FCA8D9CF435704A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10893-D8C7-42B5-BB32-9DD7C062D17B}"/>
      </w:docPartPr>
      <w:docPartBody>
        <w:p w:rsidR="00C16165" w:rsidRDefault="00636142" w:rsidP="00636142">
          <w:pPr>
            <w:pStyle w:val="05DAD692DC2E47FCA8D9CF435704AB64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BF04D1A0F8548F0BEB73087E992B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ED9EF-0CF8-4A35-88E7-8010B7B1C635}"/>
      </w:docPartPr>
      <w:docPartBody>
        <w:p w:rsidR="00C16165" w:rsidRDefault="00636142" w:rsidP="00636142">
          <w:pPr>
            <w:pStyle w:val="6BF04D1A0F8548F0BEB73087E992B832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8C96F0FF0C03432D94DE4BD629A1E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4DC78-26B4-4C36-BC02-C983EB4FB7DE}"/>
      </w:docPartPr>
      <w:docPartBody>
        <w:p w:rsidR="00C16165" w:rsidRDefault="00636142" w:rsidP="00636142">
          <w:pPr>
            <w:pStyle w:val="8C96F0FF0C03432D94DE4BD629A1E777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967C1A40F5C4572969ADBBF2C9AE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83DB6-86A3-429F-BEF7-2B9A57A5246C}"/>
      </w:docPartPr>
      <w:docPartBody>
        <w:p w:rsidR="00C16165" w:rsidRDefault="00636142" w:rsidP="00636142">
          <w:pPr>
            <w:pStyle w:val="2967C1A40F5C4572969ADBBF2C9AE097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2938127D1484301884D0CCC609AD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3388C-0D4C-410D-ABD1-BBC8F9229A45}"/>
      </w:docPartPr>
      <w:docPartBody>
        <w:p w:rsidR="00C16165" w:rsidRDefault="00636142" w:rsidP="00636142">
          <w:pPr>
            <w:pStyle w:val="02938127D1484301884D0CCC609AD5FC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080CA2162744DE6B30C2482E3C2A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755D4-712F-4CDD-AAF9-D0B6EFDCBA27}"/>
      </w:docPartPr>
      <w:docPartBody>
        <w:p w:rsidR="00C16165" w:rsidRDefault="00636142" w:rsidP="00636142">
          <w:pPr>
            <w:pStyle w:val="2080CA2162744DE6B30C2482E3C2A46E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AD1B6615FDE4A77B61207057AAB3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48B63-3D37-49C0-B24A-C7E4F897A9B8}"/>
      </w:docPartPr>
      <w:docPartBody>
        <w:p w:rsidR="00C16165" w:rsidRDefault="00636142" w:rsidP="00636142">
          <w:pPr>
            <w:pStyle w:val="6AD1B6615FDE4A77B61207057AAB3520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2C222509AEF47C9BA4F998941AAA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A2D62-673E-47E4-A8DC-A983ADBAE474}"/>
      </w:docPartPr>
      <w:docPartBody>
        <w:p w:rsidR="00C16165" w:rsidRDefault="00636142" w:rsidP="00636142">
          <w:pPr>
            <w:pStyle w:val="D2C222509AEF47C9BA4F998941AAACE5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Myriad Pro Cond"/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4027ED"/>
    <w:rsid w:val="004068B1"/>
    <w:rsid w:val="00444715"/>
    <w:rsid w:val="004E1A75"/>
    <w:rsid w:val="00587536"/>
    <w:rsid w:val="005D5D2F"/>
    <w:rsid w:val="00623293"/>
    <w:rsid w:val="00636142"/>
    <w:rsid w:val="006C0858"/>
    <w:rsid w:val="007C429E"/>
    <w:rsid w:val="0088172E"/>
    <w:rsid w:val="00952FA2"/>
    <w:rsid w:val="009C0E11"/>
    <w:rsid w:val="00AC3009"/>
    <w:rsid w:val="00AD5D56"/>
    <w:rsid w:val="00B2559E"/>
    <w:rsid w:val="00B46AFF"/>
    <w:rsid w:val="00BA2926"/>
    <w:rsid w:val="00C16165"/>
    <w:rsid w:val="00C35680"/>
    <w:rsid w:val="00CD4EF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2</cp:revision>
  <cp:lastPrinted>2015-04-09T21:12:00Z</cp:lastPrinted>
  <dcterms:created xsi:type="dcterms:W3CDTF">2015-05-05T18:13:00Z</dcterms:created>
  <dcterms:modified xsi:type="dcterms:W3CDTF">2015-05-05T18:13:00Z</dcterms:modified>
</cp:coreProperties>
</file>